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71" w:rsidRPr="008B66C7" w:rsidRDefault="00416C71" w:rsidP="00416C71">
      <w:pPr>
        <w:pStyle w:val="Style4"/>
        <w:widowControl/>
        <w:tabs>
          <w:tab w:val="left" w:leader="underscore" w:pos="4421"/>
        </w:tabs>
        <w:rPr>
          <w:rStyle w:val="FontStyle14"/>
          <w:rFonts w:ascii="Times New Roman" w:hAnsi="Times New Roman"/>
          <w:b/>
          <w:sz w:val="28"/>
          <w:szCs w:val="28"/>
        </w:rPr>
      </w:pPr>
      <w:r w:rsidRPr="008B66C7">
        <w:rPr>
          <w:rStyle w:val="FontStyle14"/>
          <w:rFonts w:ascii="Times New Roman" w:hAnsi="Times New Roman"/>
          <w:b/>
          <w:sz w:val="28"/>
          <w:szCs w:val="28"/>
        </w:rPr>
        <w:t>План мероприятий в МБДОУ д/с № 17</w:t>
      </w:r>
    </w:p>
    <w:p w:rsidR="00416C71" w:rsidRPr="008B66C7" w:rsidRDefault="00416C71" w:rsidP="00416C71">
      <w:pPr>
        <w:pStyle w:val="Style4"/>
        <w:widowControl/>
        <w:tabs>
          <w:tab w:val="left" w:leader="underscore" w:pos="4421"/>
        </w:tabs>
        <w:rPr>
          <w:rStyle w:val="FontStyle14"/>
          <w:rFonts w:ascii="Times New Roman" w:hAnsi="Times New Roman"/>
          <w:b/>
          <w:sz w:val="28"/>
          <w:szCs w:val="28"/>
        </w:rPr>
      </w:pPr>
      <w:r w:rsidRPr="008B66C7">
        <w:rPr>
          <w:rStyle w:val="FontStyle14"/>
          <w:rFonts w:ascii="Times New Roman" w:hAnsi="Times New Roman"/>
          <w:b/>
          <w:sz w:val="28"/>
          <w:szCs w:val="28"/>
        </w:rPr>
        <w:t xml:space="preserve"> по предупреждению ДТП с участием несовершеннолетних  </w:t>
      </w:r>
    </w:p>
    <w:p w:rsidR="00416C71" w:rsidRPr="008B66C7" w:rsidRDefault="00416C71" w:rsidP="00416C71">
      <w:pPr>
        <w:pStyle w:val="Style4"/>
        <w:widowControl/>
        <w:tabs>
          <w:tab w:val="left" w:leader="underscore" w:pos="4421"/>
        </w:tabs>
        <w:spacing w:before="19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0"/>
        <w:gridCol w:w="2372"/>
        <w:gridCol w:w="2340"/>
      </w:tblGrid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2"/>
              <w:widowControl/>
              <w:ind w:left="706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416C71" w:rsidRPr="008B66C7" w:rsidRDefault="00416C71" w:rsidP="00867CF3">
            <w:pPr>
              <w:pStyle w:val="Style2"/>
              <w:widowControl/>
              <w:ind w:left="706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2"/>
              <w:widowControl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2"/>
              <w:widowControl/>
              <w:ind w:left="240"/>
              <w:rPr>
                <w:rStyle w:val="FontStyle15"/>
                <w:rFonts w:ascii="Times New Roman" w:hAnsi="Times New Roman"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16C71" w:rsidRPr="008B66C7" w:rsidTr="00867CF3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2"/>
              <w:widowControl/>
              <w:ind w:left="2280"/>
              <w:rPr>
                <w:rStyle w:val="FontStyle15"/>
                <w:rFonts w:ascii="Times New Roman" w:hAnsi="Times New Roman"/>
                <w:b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/>
                <w:b/>
                <w:sz w:val="28"/>
                <w:szCs w:val="28"/>
              </w:rPr>
              <w:t xml:space="preserve">          Организационная работа</w:t>
            </w:r>
          </w:p>
        </w:tc>
      </w:tr>
      <w:tr w:rsidR="00416C71" w:rsidRPr="00416C71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Помощь воспитателям в составлении планов работы по профилактике безопасности дорожного движения на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сентябрь –</w:t>
            </w:r>
          </w:p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              </w:t>
            </w:r>
            <w:proofErr w:type="spellStart"/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Гурщенко</w:t>
            </w:r>
            <w:proofErr w:type="spellEnd"/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уголков безопасности дорожного движения в группах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416C71" w:rsidTr="00867CF3">
        <w:trPr>
          <w:trHeight w:val="127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Консультация  для педагогов "Формирование у дошкольников сознательного отношения к вопросам личной безопасности и безопасности окружающих"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ind w:left="14" w:hanging="14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416C71" w:rsidRPr="008B66C7" w:rsidRDefault="00416C71" w:rsidP="00867CF3">
            <w:pPr>
              <w:pStyle w:val="Style5"/>
              <w:widowControl/>
              <w:spacing w:line="240" w:lineRule="auto"/>
              <w:ind w:left="14" w:hanging="14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3-я неделя месяца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16C71" w:rsidRPr="008B66C7" w:rsidRDefault="00416C71" w:rsidP="00867C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B66C7">
              <w:rPr>
                <w:rFonts w:ascii="Times New Roman" w:hAnsi="Times New Roman"/>
                <w:sz w:val="28"/>
                <w:szCs w:val="28"/>
                <w:lang w:val="ru-RU"/>
              </w:rPr>
              <w:t>Гурщенко</w:t>
            </w:r>
            <w:proofErr w:type="spellEnd"/>
            <w:r w:rsidRPr="008B66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416C71" w:rsidRPr="008B66C7" w:rsidTr="00867CF3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2"/>
              <w:widowControl/>
              <w:ind w:left="2438"/>
              <w:rPr>
                <w:rStyle w:val="FontStyle15"/>
                <w:rFonts w:ascii="Times New Roman" w:hAnsi="Times New Roman"/>
                <w:b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/>
                <w:b/>
                <w:sz w:val="28"/>
                <w:szCs w:val="28"/>
              </w:rPr>
              <w:t xml:space="preserve">             Методическая работа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Оформление  выставки в методическом кабинете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Контроль организации работы с детьми по теме «Дорожная азбука»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Обсуждение проблемы дорожно-транспортного травматизма на педагогическом  совете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16C71" w:rsidRPr="00416C71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2"/>
                <w:sz w:val="28"/>
                <w:szCs w:val="28"/>
              </w:rPr>
              <w:t xml:space="preserve">Открытый просмотр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занятия в подготовительной группе "Нам на улице не страшно"</w:t>
            </w:r>
          </w:p>
          <w:p w:rsidR="00416C71" w:rsidRPr="008B66C7" w:rsidRDefault="00416C71" w:rsidP="00867CF3">
            <w:pPr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воспитатель, музыкальный руко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водитель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Конкурс детских работ на тему "Правила дорожного движения"</w:t>
            </w:r>
          </w:p>
          <w:p w:rsidR="00416C71" w:rsidRPr="008B66C7" w:rsidRDefault="00416C71" w:rsidP="00867CF3">
            <w:pPr>
              <w:pStyle w:val="Style5"/>
              <w:widowControl/>
              <w:spacing w:line="240" w:lineRule="auto"/>
              <w:ind w:left="720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Подбор и систематизация игр по всем группам по теме "Правила дорожного движения"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416C71" w:rsidRPr="008B66C7" w:rsidTr="00867CF3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2"/>
              <w:widowControl/>
              <w:ind w:left="2688"/>
              <w:rPr>
                <w:rStyle w:val="FontStyle15"/>
                <w:rFonts w:ascii="Times New Roman" w:hAnsi="Times New Roman"/>
                <w:b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Работа с детьми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Целевые прогулки:                                        младшая и средняя группы;   Старшая и подготовительная группы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ind w:firstLine="14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раз в 2 месяца </w:t>
            </w:r>
            <w:r w:rsidRPr="008B66C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6"/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вечера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ind w:firstLine="5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дитель, воспитатели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 занятия в группах:              </w:t>
            </w:r>
          </w:p>
          <w:p w:rsidR="00416C71" w:rsidRPr="008B66C7" w:rsidRDefault="00416C71" w:rsidP="00867CF3">
            <w:pPr>
              <w:pStyle w:val="Style5"/>
              <w:widowControl/>
              <w:spacing w:line="240" w:lineRule="auto"/>
              <w:ind w:left="370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 xml:space="preserve"> по ознакомлению с окружающим и развитию речи;          изобразительной деятельности; конструированию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 Т.И. Алиева «Ехали медведи», «Дорожная азбука», А. Иванов "Как неразлучные друзья дорогу переехали", С. Михалков "Моя улица", «Я иду через дорогу»  и др.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Чтение и заучивание стихотворений по тематике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66C7">
              <w:rPr>
                <w:rStyle w:val="FontStyle12"/>
                <w:sz w:val="28"/>
                <w:szCs w:val="28"/>
                <w:lang w:eastAsia="en-US"/>
              </w:rPr>
              <w:t xml:space="preserve">Загадывание  </w:t>
            </w: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детям загадок о дорожном движении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rPr>
          <w:trHeight w:val="1446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Просмотр диафильмов: "Загадки улицы", "Зебра на асфальте" « правила дорожного движения», "Сердитый автомобиль"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по календарному плану воспитателей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rPr>
          <w:trHeight w:val="1446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5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Организация  работы  отряда ЮПИД «</w:t>
            </w:r>
            <w:proofErr w:type="spellStart"/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по плану руководителя  отряда ЮПИД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17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руководитель отряда</w:t>
            </w:r>
          </w:p>
        </w:tc>
      </w:tr>
      <w:tr w:rsidR="00416C71" w:rsidRPr="008B66C7" w:rsidTr="00867CF3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1"/>
              <w:widowControl/>
              <w:ind w:left="3677"/>
              <w:rPr>
                <w:rStyle w:val="FontStyle21"/>
                <w:rFonts w:eastAsia="Times New Roman"/>
                <w:sz w:val="28"/>
                <w:szCs w:val="28"/>
              </w:rPr>
            </w:pPr>
            <w:r w:rsidRPr="008B66C7">
              <w:rPr>
                <w:rStyle w:val="FontStyle21"/>
                <w:rFonts w:eastAsia="Times New Roman"/>
                <w:sz w:val="28"/>
                <w:szCs w:val="28"/>
              </w:rPr>
              <w:t>Работа с родителями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Установочное  Общее родительское собрание</w:t>
            </w:r>
          </w:p>
          <w:p w:rsidR="00416C71" w:rsidRPr="008B66C7" w:rsidRDefault="00416C71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(с приглаше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нием представителя ГИБДД)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папки-передвижки 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"Правила дорожные детям знать положено" в группах.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воспитатель, воспитатели.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Участие родителей в подготовке и проведении занятий и праздников  по прави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лам дорожного движения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Оформление  уголка по безопасности дорожного движения  для родителей в групповых раздевалках и  в вестибюле детского сада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  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групповых родительских собраниях по теме: «Обеспечение безопасности дошкольников  на улице, на дороге, в машине, в автобусе и </w:t>
            </w:r>
            <w:proofErr w:type="spell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Распространение  тематических листовок   в осенний, зимний, весенний и летний период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апрель, 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комиссии по  безопасности дорожного движения. Привлечение родителей к совместным мероприятиям.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о плану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16C71" w:rsidRPr="00416C71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Участие  родителей  в  акциях</w:t>
            </w:r>
            <w:proofErr w:type="gram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16C71" w:rsidRPr="008B66C7" w:rsidRDefault="00416C71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«Зебра»</w:t>
            </w:r>
          </w:p>
          <w:p w:rsidR="00416C71" w:rsidRPr="008B66C7" w:rsidRDefault="00416C71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«Жизнь ребёнка на дороге зависит от меня»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Акция «Внимание - зима!»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конкурсе поделок «Мы за безопасность на дорогах»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Акция «Ребёнок-главный пассажир!»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5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  родителей в организации  экскурсий в  отделение полиции ГИБДД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16C71" w:rsidRPr="008B66C7" w:rsidTr="00867CF3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1"/>
              <w:widowControl/>
              <w:ind w:left="3451"/>
              <w:rPr>
                <w:rStyle w:val="FontStyle21"/>
                <w:rFonts w:eastAsia="Times New Roman"/>
                <w:sz w:val="28"/>
                <w:szCs w:val="28"/>
              </w:rPr>
            </w:pPr>
            <w:r w:rsidRPr="008B66C7">
              <w:rPr>
                <w:rStyle w:val="FontStyle21"/>
                <w:rFonts w:eastAsia="Times New Roman"/>
                <w:sz w:val="28"/>
                <w:szCs w:val="28"/>
              </w:rPr>
              <w:t>Межведомственные связи</w:t>
            </w:r>
          </w:p>
          <w:p w:rsidR="00416C71" w:rsidRPr="008B66C7" w:rsidRDefault="00416C71" w:rsidP="00867CF3">
            <w:pPr>
              <w:pStyle w:val="Style1"/>
              <w:widowControl/>
              <w:ind w:left="3451"/>
              <w:rPr>
                <w:rStyle w:val="FontStyle21"/>
                <w:rFonts w:eastAsia="Times New Roman"/>
                <w:sz w:val="28"/>
                <w:szCs w:val="28"/>
              </w:rPr>
            </w:pP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Участие представителя ГИ</w:t>
            </w:r>
            <w:proofErr w:type="gram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БДД в пр</w:t>
            </w:r>
            <w:proofErr w:type="gramEnd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оведении общего родитель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ского собрания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jc w:val="center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16C71" w:rsidRPr="008B66C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инспектора ГИ</w:t>
            </w:r>
            <w:proofErr w:type="gram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БДД  в пр</w:t>
            </w:r>
            <w:proofErr w:type="gramEnd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оведении занятий по правилам дорожного движения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416C71" w:rsidRPr="00175708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416C71">
            <w:pPr>
              <w:pStyle w:val="Style9"/>
              <w:widowControl/>
              <w:numPr>
                <w:ilvl w:val="0"/>
                <w:numId w:val="6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Привлечение школьников — выпускников детского сада  — к изготовлению атрибутов для игр и проведению заня</w:t>
            </w: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 по тематике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8B66C7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1" w:rsidRPr="00175708" w:rsidRDefault="00416C71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6C7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416C71" w:rsidRDefault="00416C71" w:rsidP="00416C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16C71" w:rsidRDefault="00416C71" w:rsidP="00416C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16C71" w:rsidRDefault="00416C71" w:rsidP="00416C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16C71" w:rsidRDefault="00416C71" w:rsidP="00416C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52797" w:rsidRDefault="00416C71">
      <w:bookmarkStart w:id="0" w:name="_GoBack"/>
      <w:bookmarkEnd w:id="0"/>
    </w:p>
    <w:sectPr w:rsidR="0005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24D0"/>
    <w:multiLevelType w:val="hybridMultilevel"/>
    <w:tmpl w:val="1BB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C52F5"/>
    <w:multiLevelType w:val="hybridMultilevel"/>
    <w:tmpl w:val="3F90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85F22"/>
    <w:multiLevelType w:val="hybridMultilevel"/>
    <w:tmpl w:val="CE5C165C"/>
    <w:lvl w:ilvl="0" w:tplc="3C62EE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C091B"/>
    <w:multiLevelType w:val="hybridMultilevel"/>
    <w:tmpl w:val="AF4C69C6"/>
    <w:lvl w:ilvl="0" w:tplc="0419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4">
    <w:nsid w:val="4BEC588B"/>
    <w:multiLevelType w:val="hybridMultilevel"/>
    <w:tmpl w:val="40D2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823CD1"/>
    <w:multiLevelType w:val="hybridMultilevel"/>
    <w:tmpl w:val="103AFDF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71"/>
    <w:rsid w:val="00394373"/>
    <w:rsid w:val="00416C71"/>
    <w:rsid w:val="005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7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16C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41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416C71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416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416C71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a0"/>
    <w:uiPriority w:val="99"/>
    <w:rsid w:val="00416C71"/>
    <w:rPr>
      <w:rFonts w:ascii="Arial" w:hAnsi="Arial" w:cs="Arial"/>
      <w:sz w:val="14"/>
      <w:szCs w:val="14"/>
    </w:rPr>
  </w:style>
  <w:style w:type="character" w:customStyle="1" w:styleId="FontStyle16">
    <w:name w:val="Font Style16"/>
    <w:basedOn w:val="a0"/>
    <w:rsid w:val="00416C71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7">
    <w:name w:val="Font Style17"/>
    <w:basedOn w:val="a0"/>
    <w:rsid w:val="00416C71"/>
    <w:rPr>
      <w:rFonts w:ascii="Century Gothic" w:hAnsi="Century Gothic" w:cs="Century Gothic"/>
      <w:sz w:val="16"/>
      <w:szCs w:val="16"/>
    </w:rPr>
  </w:style>
  <w:style w:type="paragraph" w:customStyle="1" w:styleId="Style2">
    <w:name w:val="Style2"/>
    <w:basedOn w:val="a"/>
    <w:rsid w:val="00416C7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val="ru-RU" w:eastAsia="ru-RU"/>
    </w:rPr>
  </w:style>
  <w:style w:type="paragraph" w:customStyle="1" w:styleId="Style4">
    <w:name w:val="Style4"/>
    <w:basedOn w:val="a"/>
    <w:rsid w:val="00416C7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entury Gothic" w:eastAsia="Calibri" w:hAnsi="Century Gothic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416C71"/>
    <w:rPr>
      <w:rFonts w:ascii="Book Antiqua" w:hAnsi="Book Antiqua" w:cs="Book Antiqua"/>
      <w:b/>
      <w:bCs/>
      <w:sz w:val="16"/>
      <w:szCs w:val="16"/>
    </w:rPr>
  </w:style>
  <w:style w:type="character" w:customStyle="1" w:styleId="FontStyle22">
    <w:name w:val="Font Style22"/>
    <w:basedOn w:val="a0"/>
    <w:rsid w:val="00416C71"/>
    <w:rPr>
      <w:rFonts w:ascii="Book Antiqua" w:hAnsi="Book Antiqua" w:cs="Book Antiqu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7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16C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41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416C71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416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416C71"/>
    <w:rPr>
      <w:rFonts w:ascii="Arial" w:hAnsi="Arial" w:cs="Arial"/>
      <w:sz w:val="16"/>
      <w:szCs w:val="16"/>
    </w:rPr>
  </w:style>
  <w:style w:type="character" w:customStyle="1" w:styleId="FontStyle15">
    <w:name w:val="Font Style15"/>
    <w:basedOn w:val="a0"/>
    <w:uiPriority w:val="99"/>
    <w:rsid w:val="00416C71"/>
    <w:rPr>
      <w:rFonts w:ascii="Arial" w:hAnsi="Arial" w:cs="Arial"/>
      <w:sz w:val="14"/>
      <w:szCs w:val="14"/>
    </w:rPr>
  </w:style>
  <w:style w:type="character" w:customStyle="1" w:styleId="FontStyle16">
    <w:name w:val="Font Style16"/>
    <w:basedOn w:val="a0"/>
    <w:rsid w:val="00416C71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7">
    <w:name w:val="Font Style17"/>
    <w:basedOn w:val="a0"/>
    <w:rsid w:val="00416C71"/>
    <w:rPr>
      <w:rFonts w:ascii="Century Gothic" w:hAnsi="Century Gothic" w:cs="Century Gothic"/>
      <w:sz w:val="16"/>
      <w:szCs w:val="16"/>
    </w:rPr>
  </w:style>
  <w:style w:type="paragraph" w:customStyle="1" w:styleId="Style2">
    <w:name w:val="Style2"/>
    <w:basedOn w:val="a"/>
    <w:rsid w:val="00416C7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val="ru-RU" w:eastAsia="ru-RU"/>
    </w:rPr>
  </w:style>
  <w:style w:type="paragraph" w:customStyle="1" w:styleId="Style4">
    <w:name w:val="Style4"/>
    <w:basedOn w:val="a"/>
    <w:rsid w:val="00416C7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entury Gothic" w:eastAsia="Calibri" w:hAnsi="Century Gothic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416C71"/>
    <w:rPr>
      <w:rFonts w:ascii="Book Antiqua" w:hAnsi="Book Antiqua" w:cs="Book Antiqua"/>
      <w:b/>
      <w:bCs/>
      <w:sz w:val="16"/>
      <w:szCs w:val="16"/>
    </w:rPr>
  </w:style>
  <w:style w:type="character" w:customStyle="1" w:styleId="FontStyle22">
    <w:name w:val="Font Style22"/>
    <w:basedOn w:val="a0"/>
    <w:rsid w:val="00416C71"/>
    <w:rPr>
      <w:rFonts w:ascii="Book Antiqua" w:hAnsi="Book Antiqua" w:cs="Book Antiqu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2017-03-11T18:49:00Z</dcterms:created>
  <dcterms:modified xsi:type="dcterms:W3CDTF">2017-03-11T18:52:00Z</dcterms:modified>
</cp:coreProperties>
</file>