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51" w:rsidRDefault="004B5551" w:rsidP="00020FBA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  групповых комнат дошкольного учреждения,</w:t>
      </w:r>
    </w:p>
    <w:p w:rsidR="004B5551" w:rsidRDefault="004B5551" w:rsidP="00020FBA">
      <w:pPr>
        <w:keepNext/>
        <w:suppressLineNumber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образовательный процесс </w:t>
      </w:r>
    </w:p>
    <w:p w:rsidR="00020FBA" w:rsidRDefault="00020FBA" w:rsidP="00020FBA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</w:p>
    <w:p w:rsidR="00020FBA" w:rsidRPr="009D3CBF" w:rsidRDefault="00020FBA" w:rsidP="00020FBA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Обеспеченность </w:t>
      </w:r>
      <w:r w:rsidR="004B5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воспитательно-образовательного процесса </w:t>
      </w:r>
      <w:r w:rsidRPr="009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методическими материалами </w:t>
      </w:r>
      <w:r w:rsidRPr="009D3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3CBF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соответствует УМК</w:t>
      </w:r>
      <w:r w:rsidR="004B5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комплексной </w:t>
      </w:r>
      <w:r w:rsidRPr="009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«Мир открытий». </w:t>
      </w:r>
    </w:p>
    <w:p w:rsidR="00E56DA8" w:rsidRDefault="00E56DA8" w:rsidP="00E56DA8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both"/>
        <w:rPr>
          <w:rStyle w:val="FontStyle204"/>
          <w:rFonts w:ascii="Times New Roman" w:hAnsi="Times New Roman" w:cs="Times New Roman"/>
          <w:b w:val="0"/>
          <w:i w:val="0"/>
          <w:color w:val="000000" w:themeColor="text1"/>
          <w:szCs w:val="24"/>
        </w:rPr>
      </w:pPr>
    </w:p>
    <w:p w:rsidR="00E56DA8" w:rsidRPr="00E56DA8" w:rsidRDefault="00E56DA8" w:rsidP="00E56DA8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center"/>
        <w:rPr>
          <w:rStyle w:val="FontStyle204"/>
          <w:rFonts w:ascii="Times New Roman" w:hAnsi="Times New Roman" w:cs="Times New Roman"/>
          <w:i w:val="0"/>
          <w:color w:val="000000" w:themeColor="text1"/>
          <w:szCs w:val="24"/>
        </w:rPr>
      </w:pPr>
      <w:r w:rsidRPr="00E56DA8">
        <w:rPr>
          <w:rStyle w:val="FontStyle204"/>
          <w:rFonts w:ascii="Times New Roman" w:hAnsi="Times New Roman" w:cs="Times New Roman"/>
          <w:i w:val="0"/>
          <w:color w:val="000000" w:themeColor="text1"/>
          <w:szCs w:val="24"/>
        </w:rPr>
        <w:t>Оборудование и дидактические материалы</w:t>
      </w:r>
    </w:p>
    <w:p w:rsidR="00E56DA8" w:rsidRPr="00E56DA8" w:rsidRDefault="00E56DA8" w:rsidP="00E56DA8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center"/>
        <w:rPr>
          <w:rStyle w:val="FontStyle204"/>
          <w:rFonts w:ascii="Times New Roman" w:hAnsi="Times New Roman" w:cs="Times New Roman"/>
          <w:i w:val="0"/>
          <w:color w:val="000000" w:themeColor="text1"/>
          <w:szCs w:val="24"/>
        </w:rPr>
      </w:pPr>
      <w:r w:rsidRPr="00E56DA8">
        <w:rPr>
          <w:rStyle w:val="FontStyle204"/>
          <w:rFonts w:ascii="Times New Roman" w:hAnsi="Times New Roman" w:cs="Times New Roman"/>
          <w:i w:val="0"/>
          <w:color w:val="000000" w:themeColor="text1"/>
          <w:szCs w:val="24"/>
        </w:rPr>
        <w:t>младшие и средние группы</w:t>
      </w:r>
    </w:p>
    <w:p w:rsidR="00E56DA8" w:rsidRDefault="00E56DA8" w:rsidP="00E56DA8">
      <w:pPr>
        <w:keepNext/>
        <w:suppressLineNumbers/>
        <w:tabs>
          <w:tab w:val="left" w:pos="426"/>
        </w:tabs>
        <w:overflowPunct w:val="0"/>
        <w:autoSpaceDE w:val="0"/>
        <w:spacing w:after="0" w:line="240" w:lineRule="auto"/>
        <w:contextualSpacing/>
        <w:jc w:val="center"/>
        <w:rPr>
          <w:rStyle w:val="FontStyle204"/>
          <w:rFonts w:ascii="Times New Roman" w:hAnsi="Times New Roman" w:cs="Times New Roman"/>
          <w:b w:val="0"/>
          <w:i w:val="0"/>
          <w:color w:val="000000" w:themeColor="text1"/>
          <w:szCs w:val="24"/>
        </w:rPr>
      </w:pPr>
    </w:p>
    <w:tbl>
      <w:tblPr>
        <w:tblW w:w="9714" w:type="dxa"/>
        <w:tblInd w:w="-108" w:type="dxa"/>
        <w:tblLayout w:type="fixed"/>
        <w:tblLook w:val="0000"/>
      </w:tblPr>
      <w:tblGrid>
        <w:gridCol w:w="2547"/>
        <w:gridCol w:w="7167"/>
      </w:tblGrid>
      <w:tr w:rsidR="00E56DA8" w:rsidRPr="000F7A9F" w:rsidTr="00221ECB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A8" w:rsidRPr="00E56DA8" w:rsidRDefault="00E56DA8" w:rsidP="00E56DA8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6D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Социально-коммуникативное развитие</w:t>
            </w:r>
          </w:p>
          <w:p w:rsidR="00E56DA8" w:rsidRPr="00E56DA8" w:rsidRDefault="00E56DA8" w:rsidP="00E56DA8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(мальчики,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девочки,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младенцы), а также представляющие людей разных профессий и национальностей, комплекты сезонной одежды и обуви к ним. Зоологические игрушки (насекомые, птицы, рыбы, домашние животные, звери). Тематические наборы игрушек для режиссерских игр: «Ферма», «В деревне», «В городе», «Гараж», «Магазин», «Пожарная станция».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Соразмерные куклам наборы столовой и чайной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посуды, мебели, постельных принадлежностей, бытовой техники. Соразмерные куклам раскладные коляски. Наборы игрушечных инструментов: молоток, топор, пила.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(как крупногабаритных,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так и соразмерных руке ребенка), изображающие различные виды транспорта: пассажирский, грузовой, специальный, воздушный, водный.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обозначающие средства связи (телефон, компьютер).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Веревки, пластмассовые флаконы, </w:t>
            </w:r>
            <w:r w:rsidR="003C5451">
              <w:rPr>
                <w:rFonts w:ascii="Times New Roman" w:hAnsi="Times New Roman" w:cs="Times New Roman"/>
                <w:sz w:val="24"/>
                <w:szCs w:val="24"/>
              </w:rPr>
              <w:t>коробки, банки, лоскутки, бумага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; природный материал и пр.</w:t>
            </w:r>
            <w:proofErr w:type="gramEnd"/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Руль, бинокль, фотоаппарат, якорь и др. Элементы костюмов и аксессуаров (юбки, жилеты, пелерины, шарфики, платочки, головные уборы, бусы, браслеты, сумки и др.), комплекты профессиональной одежды.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Сумки, корзины и др.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Атрибуты для уголка ряженья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Цветные косынки, юбки, фартуки, элементы костюмов сказочных героев и др.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Наборы игрушек для кукольного театра (бибабо), теневого театра, пальчикового театра</w:t>
            </w:r>
            <w:r w:rsidR="003C5451">
              <w:rPr>
                <w:rFonts w:ascii="Times New Roman" w:hAnsi="Times New Roman" w:cs="Times New Roman"/>
                <w:sz w:val="24"/>
                <w:szCs w:val="24"/>
              </w:rPr>
              <w:t>, театральная ширма.</w:t>
            </w:r>
          </w:p>
        </w:tc>
      </w:tr>
      <w:tr w:rsidR="00E56DA8" w:rsidRPr="000F7A9F" w:rsidTr="00221ECB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A8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пособия и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сенсорного развития (цвет, форма, размер, тактильные ощущения и пр.), наборы для классификаций. Кубики, шарики, всевозможные вкладыши.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, мозаики, лото, домино. Наглядные пособия, иллюстрации художников. Аудиозаписи со звуками природы, голосами птиц и др.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 и оборудование для экспериментирования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 водой, песком,  снегом (комплекты различных формочек, грабли, совки, сита, сосуды для переливания и пр.). Разноцветные пластиковые мячики, ракушки и пр. Непромок</w:t>
            </w:r>
            <w:r w:rsidR="000169FF">
              <w:rPr>
                <w:rFonts w:ascii="Times New Roman" w:hAnsi="Times New Roman" w:cs="Times New Roman"/>
                <w:sz w:val="24"/>
                <w:szCs w:val="24"/>
              </w:rPr>
              <w:t>аемые фартуки. Вертушки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837EC">
              <w:rPr>
                <w:rFonts w:ascii="Times New Roman" w:hAnsi="Times New Roman" w:cs="Times New Roman"/>
                <w:sz w:val="24"/>
                <w:szCs w:val="24"/>
              </w:rPr>
              <w:t xml:space="preserve">ля наблюдений за ветром,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лупы и пр.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Строительные материалы и </w:t>
            </w: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конструкторы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Строительные наборы разного размера; конструкторы разного  размера, в том числе типа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Средства ИКТ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материалы.</w:t>
            </w:r>
          </w:p>
        </w:tc>
      </w:tr>
      <w:tr w:rsidR="00E56DA8" w:rsidRPr="000F7A9F" w:rsidTr="00221ECB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A8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Библиотека, </w:t>
            </w:r>
            <w:proofErr w:type="spellStart"/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аудиотека</w:t>
            </w:r>
            <w:proofErr w:type="spellEnd"/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Книги со сказками,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стихотворениями,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рассказами познавательного характера с качественными иллюстрациями. Аудиозаписи   с произведениями фольклора.</w:t>
            </w:r>
          </w:p>
        </w:tc>
      </w:tr>
      <w:tr w:rsidR="00E56DA8" w:rsidRPr="000F7A9F" w:rsidTr="00221ECB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A8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  <w:p w:rsidR="00E56DA8" w:rsidRPr="000F7A9F" w:rsidRDefault="00E56DA8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5A0A9C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, цветны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карандаши (12 цветов), кисти  для каждого ребенка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, краски гуашь (не менее 6 цветов), палитры детские, стаканчики-непроливайк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мелки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,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(белая, цветная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), картон, ножницы для ручного труда, клей, клеевые кисти, пластилин (8-12 цветов), стеки и др. Нетрадиционные материалы: природный материал, разноцветные пуговицы и шнурки, ватные палочки и диски, зубные и платяные щетки, губки.</w:t>
            </w:r>
            <w:proofErr w:type="gramEnd"/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</w:t>
            </w: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Музыкальное оборудование и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Pr="000F7A9F" w:rsidRDefault="00CA3349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треугольники, бубенцы и колокольчики, маракасы, ручные барабаны и др. Танцевально-игровые атрибуты (различные по цвету и размеру ленты, султанчики, платки, искусственные цветы и др.). Коллекция образцов музыки.</w:t>
            </w:r>
          </w:p>
        </w:tc>
      </w:tr>
      <w:tr w:rsidR="00E56DA8" w:rsidRPr="000F7A9F" w:rsidTr="00221ECB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A8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Физкультурное оборудование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Default="001543A0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ячи разных размеров, дуги-воротца для </w:t>
            </w:r>
            <w:proofErr w:type="spellStart"/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(высота 60 см), кегли, </w:t>
            </w:r>
            <w:proofErr w:type="spellStart"/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="00E56DA8" w:rsidRPr="000F7A9F">
              <w:rPr>
                <w:rFonts w:ascii="Times New Roman" w:hAnsi="Times New Roman" w:cs="Times New Roman"/>
                <w:sz w:val="24"/>
                <w:szCs w:val="24"/>
              </w:rPr>
              <w:t>, скакалки, обручи, гимнастические палки, флажки, мешочки с песком (вес 100 г), платки, ленты и др.</w:t>
            </w:r>
          </w:p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A8" w:rsidRPr="000F7A9F" w:rsidTr="00221EC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Оздоровительное оборудование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A8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дорожки. Оборудование для воздушных и водных процедур и пр.</w:t>
            </w:r>
          </w:p>
          <w:p w:rsidR="00E56DA8" w:rsidRPr="000F7A9F" w:rsidRDefault="00E56DA8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FBA" w:rsidRDefault="00020FBA" w:rsidP="00E56DA8">
      <w:pPr>
        <w:keepNext/>
        <w:suppressLineNumbers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204"/>
        </w:rPr>
      </w:pPr>
    </w:p>
    <w:p w:rsidR="00E56DA8" w:rsidRPr="00E56DA8" w:rsidRDefault="00E56DA8" w:rsidP="00E56DA8">
      <w:pPr>
        <w:keepNext/>
        <w:suppressLineNumber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 и дидактические материалы</w:t>
      </w:r>
    </w:p>
    <w:p w:rsidR="00E56DA8" w:rsidRPr="00E56DA8" w:rsidRDefault="00E56DA8" w:rsidP="00E56DA8">
      <w:pPr>
        <w:keepNext/>
        <w:suppressLineNumber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старшие и подготовительные группы</w:t>
      </w:r>
    </w:p>
    <w:p w:rsidR="00020FBA" w:rsidRPr="009D3CBF" w:rsidRDefault="00020FBA" w:rsidP="00020FBA">
      <w:pPr>
        <w:keepNext/>
        <w:suppressLineNumbers/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984" w:type="dxa"/>
        <w:tblInd w:w="-147" w:type="dxa"/>
        <w:tblLook w:val="04A0"/>
      </w:tblPr>
      <w:tblGrid>
        <w:gridCol w:w="3262"/>
        <w:gridCol w:w="6722"/>
      </w:tblGrid>
      <w:tr w:rsidR="00020FBA" w:rsidRPr="009D3CBF" w:rsidTr="00221ECB">
        <w:trPr>
          <w:trHeight w:val="287"/>
        </w:trPr>
        <w:tc>
          <w:tcPr>
            <w:tcW w:w="9984" w:type="dxa"/>
            <w:gridSpan w:val="2"/>
          </w:tcPr>
          <w:p w:rsidR="00020FBA" w:rsidRPr="00E56DA8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Образные игрушки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 (мальчики, девочки, младенцы), в том числе, представляющие людей разных профессий и национальностей; комплекты сезонной, профессиональной и национальной одежды и обуви к ним. Игрушки, обозначающие животных разных континентов (насекомых, птиц, рыб, зверей). Комплекты игрушек исторической тематики: изображающие воинов разных эпох, набор динозавров и других животных древних времен. Народные игрушки (из глины, дерева, ткани, соломы и пр.). Тематические наборы игрушек для режиссерских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Предметы быта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Соразмерные куклам наборы посуды (чайной, столовой), мебели, постельных принадлежностей, бытовой техники, </w:t>
            </w:r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раскладные коляски, санки.</w:t>
            </w:r>
            <w:proofErr w:type="gramEnd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 Наборы игрушечных инструментов: молоток, пила, топор, отвертка, гаечный ключ.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транспорт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Наборы игрушек разного размера, изображающих различные виды транспорта: пассажирский, грузовой, специальный, воздушный. Игрушки, обозначающие средства связи (телефон, компьютер).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веревки, пробки, пластмассовые флаконы, емкости из-под йогурта, коробки, лоскутки, мешочки, разные виды бумаги, поделочные материалы.</w:t>
            </w:r>
            <w:proofErr w:type="gramEnd"/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Атрибуты для костюмерной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Цветные косынки, юбки, фартуки, элементы костюмов сказочных героев.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Все виды театрализованных игрушек, элементы костюмов сказочных героев, набор масок</w:t>
            </w:r>
            <w:r w:rsidR="00B314F7">
              <w:rPr>
                <w:rFonts w:ascii="Times New Roman" w:hAnsi="Times New Roman" w:cs="Times New Roman"/>
                <w:sz w:val="24"/>
                <w:szCs w:val="24"/>
              </w:rPr>
              <w:t>, театральная ширма.</w:t>
            </w:r>
          </w:p>
        </w:tc>
      </w:tr>
      <w:tr w:rsidR="00020FBA" w:rsidRPr="009D3CBF" w:rsidTr="00221ECB">
        <w:trPr>
          <w:trHeight w:val="287"/>
        </w:trPr>
        <w:tc>
          <w:tcPr>
            <w:tcW w:w="9984" w:type="dxa"/>
            <w:gridSpan w:val="2"/>
          </w:tcPr>
          <w:p w:rsidR="00020FBA" w:rsidRPr="00E56DA8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и игрушки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классификаций и совершенствования </w:t>
            </w:r>
            <w:proofErr w:type="spell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размер, тактильные ощущения и пр.), всевозможные вкладыши (в рамку, основание, один в другой). </w:t>
            </w:r>
            <w:proofErr w:type="spell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, мозаики, лото, домино. Настольно-печатные игры, в том числе краеведческого содержания, экологической направленности. Головоломки, интеллектуальные игры (шашки и др.). Наглядные пособия, в том числе детские атласы, географическая карта, глобус, календари, иллюстрации художников. Аудиозаписи со звуками природы, голосами птиц.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Игрушки и оборудование для экспериментирования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 водой, песком, снегом. Непромокаемые фартуки. Флюгеры для наблюдений за ветром, крупные лупы и пр. Предметы-измерители: весы, мерные сосуды, часы и др. Специальное оборудование для детского экспериментирования.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Разнообразные строительные наборы, конструкторы.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материалы.</w:t>
            </w:r>
          </w:p>
        </w:tc>
      </w:tr>
      <w:tr w:rsidR="00020FBA" w:rsidRPr="009D3CBF" w:rsidTr="00221ECB">
        <w:trPr>
          <w:trHeight w:val="287"/>
        </w:trPr>
        <w:tc>
          <w:tcPr>
            <w:tcW w:w="9984" w:type="dxa"/>
            <w:gridSpan w:val="2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proofErr w:type="spell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аудиотека</w:t>
            </w:r>
            <w:proofErr w:type="spellEnd"/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Книги со сказками, рассказами, стихами с иллюстрациями разных художников; детские журналы и энциклопедии. Аудиозаписи с произведениями художественной литературы и фольклора</w:t>
            </w:r>
          </w:p>
        </w:tc>
      </w:tr>
      <w:tr w:rsidR="00020FBA" w:rsidRPr="009D3CBF" w:rsidTr="00221ECB">
        <w:trPr>
          <w:trHeight w:val="287"/>
        </w:trPr>
        <w:tc>
          <w:tcPr>
            <w:tcW w:w="9984" w:type="dxa"/>
            <w:gridSpan w:val="2"/>
          </w:tcPr>
          <w:p w:rsidR="00020FBA" w:rsidRPr="00E56DA8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6DA8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художественно-</w:t>
            </w:r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деятельности</w:t>
            </w:r>
          </w:p>
        </w:tc>
        <w:tc>
          <w:tcPr>
            <w:tcW w:w="672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 цветные (18</w:t>
            </w:r>
            <w:r w:rsidR="00F01D61">
              <w:rPr>
                <w:rFonts w:ascii="Times New Roman" w:hAnsi="Times New Roman" w:cs="Times New Roman"/>
                <w:sz w:val="24"/>
                <w:szCs w:val="24"/>
              </w:rPr>
              <w:t>-24 цвета),  кисти</w:t>
            </w: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, краски гуашь (8-12 цветов) и акварель, гелиевые ручки, палитры детские, стаканчики для воды, подставки под кисти, мелки </w:t>
            </w:r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(пастельные, меловые, восковые), бумага (белая, цветная, тонированная, копировальная, калька), картон, ножницы для ручного труда, клей, клеевые кисти, пластилин (не менее 12 цветов), стеки, геометрические тела.</w:t>
            </w:r>
            <w:proofErr w:type="gramEnd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Нетрадиционные материалы: природный материал, шерстяные нитки, пуговицы, бусины, бисер, ватные палочки, щетки, губки, для развития эстетического восприятия: произведения народного и декоративно прикладного искусства, книги по искусству, репродукции, детские художественные альбомы.</w:t>
            </w:r>
            <w:proofErr w:type="gramEnd"/>
            <w:r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выставок.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оборудование и игрушки</w:t>
            </w:r>
          </w:p>
        </w:tc>
        <w:tc>
          <w:tcPr>
            <w:tcW w:w="6722" w:type="dxa"/>
          </w:tcPr>
          <w:p w:rsidR="00020FBA" w:rsidRPr="009D3CBF" w:rsidRDefault="007104D1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металлофоны, бубны, </w:t>
            </w:r>
            <w:r w:rsidR="00020FBA" w:rsidRPr="009D3CBF">
              <w:rPr>
                <w:rFonts w:ascii="Times New Roman" w:hAnsi="Times New Roman" w:cs="Times New Roman"/>
                <w:sz w:val="24"/>
                <w:szCs w:val="24"/>
              </w:rPr>
              <w:t>треугольники, бубенцы и колокольчики, маракасы, ручные барабаны и др. Танцевально-игровые атрибуты.</w:t>
            </w:r>
            <w:proofErr w:type="gramEnd"/>
            <w:r w:rsidR="00020FBA"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образцов музыки.</w:t>
            </w:r>
          </w:p>
        </w:tc>
      </w:tr>
      <w:tr w:rsidR="00020FBA" w:rsidRPr="009D3CBF" w:rsidTr="00221ECB">
        <w:trPr>
          <w:trHeight w:val="287"/>
        </w:trPr>
        <w:tc>
          <w:tcPr>
            <w:tcW w:w="9984" w:type="dxa"/>
            <w:gridSpan w:val="2"/>
          </w:tcPr>
          <w:p w:rsidR="00020FBA" w:rsidRPr="00E56DA8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Физкультурное оборудование</w:t>
            </w:r>
          </w:p>
        </w:tc>
        <w:tc>
          <w:tcPr>
            <w:tcW w:w="6722" w:type="dxa"/>
          </w:tcPr>
          <w:p w:rsidR="00020FBA" w:rsidRPr="009D3CBF" w:rsidRDefault="00F637DC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0FBA" w:rsidRPr="009D3CBF">
              <w:rPr>
                <w:rFonts w:ascii="Times New Roman" w:hAnsi="Times New Roman" w:cs="Times New Roman"/>
                <w:sz w:val="24"/>
                <w:szCs w:val="24"/>
              </w:rPr>
              <w:t xml:space="preserve">ячи разных размеров, дуги-воротца, кегли, скакалки, обручи, гимнастические палки, флажки, кубики пластмассовые 5х5 см, платочки, ленточки, мешочки </w:t>
            </w:r>
            <w:r w:rsidR="00E56DA8">
              <w:rPr>
                <w:rFonts w:ascii="Times New Roman" w:hAnsi="Times New Roman" w:cs="Times New Roman"/>
                <w:sz w:val="24"/>
                <w:szCs w:val="24"/>
              </w:rPr>
              <w:t>с песком (вес 200-250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FBA" w:rsidRPr="009D3CBF" w:rsidTr="00221ECB">
        <w:trPr>
          <w:trHeight w:val="287"/>
        </w:trPr>
        <w:tc>
          <w:tcPr>
            <w:tcW w:w="3262" w:type="dxa"/>
          </w:tcPr>
          <w:p w:rsidR="00020FBA" w:rsidRPr="009D3CBF" w:rsidRDefault="00020FBA" w:rsidP="00221ECB">
            <w:pPr>
              <w:tabs>
                <w:tab w:val="left" w:pos="426"/>
                <w:tab w:val="left" w:pos="352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Оздоровительное оборудование</w:t>
            </w:r>
          </w:p>
        </w:tc>
        <w:tc>
          <w:tcPr>
            <w:tcW w:w="6722" w:type="dxa"/>
          </w:tcPr>
          <w:p w:rsidR="00020FBA" w:rsidRDefault="00020FBA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</w:t>
            </w:r>
            <w:r w:rsidR="003C5451">
              <w:rPr>
                <w:rFonts w:ascii="Times New Roman" w:hAnsi="Times New Roman" w:cs="Times New Roman"/>
                <w:sz w:val="24"/>
                <w:szCs w:val="24"/>
              </w:rPr>
              <w:t>ожки, массажные мячи (</w:t>
            </w:r>
            <w:r w:rsidRPr="009D3CBF">
              <w:rPr>
                <w:rFonts w:ascii="Times New Roman" w:hAnsi="Times New Roman" w:cs="Times New Roman"/>
                <w:sz w:val="24"/>
                <w:szCs w:val="24"/>
              </w:rPr>
              <w:t>маленькие). Оборудование для воздушных и водных процедур</w:t>
            </w:r>
            <w:r w:rsidR="003C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DA8" w:rsidRPr="009D3CBF" w:rsidRDefault="00E56DA8" w:rsidP="00221ECB">
            <w:pPr>
              <w:tabs>
                <w:tab w:val="left" w:pos="426"/>
                <w:tab w:val="left" w:pos="352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0FBA" w:rsidRPr="009D3CBF" w:rsidRDefault="00020FBA" w:rsidP="00020FBA">
      <w:pPr>
        <w:tabs>
          <w:tab w:val="left" w:pos="426"/>
          <w:tab w:val="left" w:pos="3525"/>
        </w:tabs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F6D41" w:rsidRDefault="009F6D41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p w:rsidR="00E56DA8" w:rsidRDefault="00E56DA8"/>
    <w:tbl>
      <w:tblPr>
        <w:tblW w:w="9714" w:type="dxa"/>
        <w:tblInd w:w="-108" w:type="dxa"/>
        <w:tblLayout w:type="fixed"/>
        <w:tblLook w:val="0000"/>
      </w:tblPr>
      <w:tblGrid>
        <w:gridCol w:w="2547"/>
        <w:gridCol w:w="7167"/>
      </w:tblGrid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Средний  дошкольный возраст</w:t>
            </w:r>
          </w:p>
        </w:tc>
      </w:tr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(мальчики,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девочки,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младенцы), а также представляющие людей разных профессий и национальностей, комплекты сезонной одежды и обуви к ним. Зоологические игрушки (насекомые, птицы, рыбы, домашние животные, звери). Тематические наборы игрушек для режиссерских игр: «Ферма», «В деревне», «В городе», «Гараж», «Магазин», «Пожарная станция».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Соразмерные куклам наборы столовой и чайной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посуды, мебели, постельных принадлежностей, бытовой техники. Соразмерные куклам раскладные коляски. Наборы игрушечных инструментов: молоток, топор, пила.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(как крупногабаритных,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так и соразмерных руке ребенка), изображающие различные виды транспорта: пассажирский, грузовой, специальный, воздушный, водный.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обозначающие средства связи (телефон, компьютер).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Веревки, пластмассовые флаконы, коробки, банки, лоскутки, бумаги; природный материал и пр.</w:t>
            </w:r>
            <w:proofErr w:type="gramEnd"/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Руль, бинокль, фотоаппарат, якорь и др. Элементы костюмов и аксессуаров (юбки, жилеты, пелерины, шарфики, платочки, головные уборы, бусы, браслеты, сумки и др.), комплекты профессиональной одежды.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Сумки, корзины и др.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Атрибуты для уголка ряженья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Цветные косынки, юбки, фартуки, элементы костюмов сказочных героев и др.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Наборы игрушек для кукольного театра (бибабо), теневого театра, пальчикового театра.</w:t>
            </w:r>
          </w:p>
        </w:tc>
      </w:tr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пособия и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сенсорного развития (цвет, форма, размер, тактильные ощущения и пр.), наборы для классификаций. Кубики, шарики, всевозможные вкладыши.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, мозаики, лото, домино. Наглядные пособия, иллюстрации художников. Аудиозаписи со звуками природы, голосами птиц и др.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 и оборудование для экспериментирования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 водой, песком,  снегом (комплекты различных формочек, грабли, совки, сита, сосуды для переливания и пр.). Разноцветные пластиковые мячики, ракушки и пр. Непромокаемые фартуки. Вертушки, флюгеры для наблюдений за ветром, крупные лупы и пр.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Строительные материалы и конструкторы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 разного размера; конструкторы разного  размера, в том числе типа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ИКТ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tabs>
                <w:tab w:val="left" w:pos="-51"/>
                <w:tab w:val="left" w:pos="129"/>
              </w:tabs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материалы.</w:t>
            </w:r>
          </w:p>
        </w:tc>
      </w:tr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Библиотека, </w:t>
            </w:r>
            <w:proofErr w:type="spellStart"/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аудиотека</w:t>
            </w:r>
            <w:proofErr w:type="spellEnd"/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Книги со сказками,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стихотворениями,</w:t>
            </w:r>
            <w:r w:rsidRPr="000F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рассказами познавательного характера с качественными иллюстрациями. Аудиозаписи   с произведениями фольклора.</w:t>
            </w:r>
          </w:p>
        </w:tc>
      </w:tr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overflowPunct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и оборудование для художественно-</w:t>
            </w: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продуктивной деятельности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Мольберты, цветные карандаши (12 цветов), кисти беличьи или колонковые (2 размера для каждого ребенка), краски гуашь (не менее 6 цветов), палитры детские, стаканчики-непроливайки, </w:t>
            </w:r>
            <w:r w:rsidRPr="000F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 (восковые, пастельные, меловые), бумага (белая, цветная и тонированная), картон, ножницы для ручного труда, клей, клеевые кисти, пластилин (8-12 цветов), стеки и др. Нетрадиционные материалы: природный материал, разноцветные пуговицы и шнурки, ватные палочки и диски, зубные и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платяные щетки, губки.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Музыкальное оборудование и игрушки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Фортепиано (в музыкальном зале), треугольники, бубенцы и колокольчики, маракасы, ручные барабаны и др. Танцевально-игровые атрибуты (различные по цвету и размеру ленты, султанчики, платки, искусственные цветы и др.).</w:t>
            </w:r>
            <w:proofErr w:type="gram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образцов музыки.</w:t>
            </w:r>
          </w:p>
        </w:tc>
      </w:tr>
      <w:tr w:rsidR="00020FBA" w:rsidRPr="000F7A9F" w:rsidTr="009C7571">
        <w:tc>
          <w:tcPr>
            <w:tcW w:w="9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Физкультурное оборудование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стенка,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гинастические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скамейки; гимнастические маты, мячи разных размеров, дуги-воротца для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 xml:space="preserve"> (высота 60 см), кегли, </w:t>
            </w:r>
            <w:proofErr w:type="spellStart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, скакалки, обручи, гимнастические палки, флажки, мешочки с песком (вес 100 г), платки, ленты и др.</w:t>
            </w:r>
            <w:proofErr w:type="gramEnd"/>
          </w:p>
        </w:tc>
      </w:tr>
      <w:tr w:rsidR="00020FBA" w:rsidRPr="000F7A9F" w:rsidTr="009C757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Оздоровительное оборудование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BA" w:rsidRPr="000F7A9F" w:rsidRDefault="00020FBA" w:rsidP="00221ECB">
            <w:pPr>
              <w:keepNext/>
              <w:suppressLineNumber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9F"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дорожки. Оборудование для воздушных и водных процедур и пр.</w:t>
            </w:r>
          </w:p>
        </w:tc>
      </w:tr>
    </w:tbl>
    <w:p w:rsidR="00020FBA" w:rsidRPr="000F7A9F" w:rsidRDefault="00020FBA" w:rsidP="00020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20FBA" w:rsidRPr="000F7A9F" w:rsidRDefault="00020FBA" w:rsidP="00020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p w:rsidR="00020FBA" w:rsidRDefault="00020FBA"/>
    <w:sectPr w:rsidR="00020FBA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BA"/>
    <w:rsid w:val="000169FF"/>
    <w:rsid w:val="00020FBA"/>
    <w:rsid w:val="001543A0"/>
    <w:rsid w:val="003C5451"/>
    <w:rsid w:val="004B5551"/>
    <w:rsid w:val="005837EC"/>
    <w:rsid w:val="005A0A9C"/>
    <w:rsid w:val="007104D1"/>
    <w:rsid w:val="009C7571"/>
    <w:rsid w:val="009F6D41"/>
    <w:rsid w:val="00B314F7"/>
    <w:rsid w:val="00CA3349"/>
    <w:rsid w:val="00E56DA8"/>
    <w:rsid w:val="00E909D2"/>
    <w:rsid w:val="00F01D61"/>
    <w:rsid w:val="00F6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BA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F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4">
    <w:name w:val="Font Style204"/>
    <w:rsid w:val="00020FBA"/>
    <w:rPr>
      <w:rFonts w:ascii="Franklin Gothic Medium Cond" w:hAnsi="Franklin Gothic Medium Cond" w:hint="default"/>
      <w:b/>
      <w:bCs w:val="0"/>
      <w:i/>
      <w:iCs w:val="0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2022-06-24T10:33:00Z</dcterms:created>
  <dcterms:modified xsi:type="dcterms:W3CDTF">2022-06-24T14:36:00Z</dcterms:modified>
</cp:coreProperties>
</file>